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3BE7" w14:textId="77777777" w:rsidR="004A7807" w:rsidRDefault="0000000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ANEXO I – CATEGORIAS</w:t>
      </w:r>
      <w:r>
        <w:rPr>
          <w:color w:val="000000"/>
          <w:sz w:val="27"/>
          <w:szCs w:val="27"/>
        </w:rPr>
        <w:t> </w:t>
      </w:r>
    </w:p>
    <w:p w14:paraId="634FC929" w14:textId="77777777" w:rsidR="004A7807" w:rsidRPr="00475A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b/>
          <w:color w:val="000000"/>
          <w:sz w:val="24"/>
          <w:szCs w:val="24"/>
        </w:rPr>
      </w:pPr>
      <w:r w:rsidRPr="00475AEB">
        <w:rPr>
          <w:b/>
          <w:color w:val="000000"/>
          <w:sz w:val="24"/>
          <w:szCs w:val="24"/>
        </w:rPr>
        <w:t>RECURSOS DO EDITAL</w:t>
      </w:r>
    </w:p>
    <w:p w14:paraId="1B069263" w14:textId="5729E7C1" w:rsidR="004A7807" w:rsidRDefault="00000000" w:rsidP="00761FE5">
      <w:pPr>
        <w:spacing w:before="120" w:after="120" w:line="240" w:lineRule="auto"/>
        <w:ind w:right="120"/>
        <w:jc w:val="both"/>
        <w:rPr>
          <w:sz w:val="24"/>
          <w:szCs w:val="24"/>
        </w:rPr>
      </w:pPr>
      <w:r w:rsidRPr="00475AEB">
        <w:rPr>
          <w:color w:val="000000"/>
          <w:sz w:val="27"/>
          <w:szCs w:val="27"/>
        </w:rPr>
        <w:t xml:space="preserve">O presente edital possui valor total de </w:t>
      </w:r>
      <w:r w:rsidRPr="00475AEB">
        <w:rPr>
          <w:sz w:val="27"/>
          <w:szCs w:val="27"/>
        </w:rPr>
        <w:t xml:space="preserve">R$ </w:t>
      </w:r>
      <w:r w:rsidR="00030CA2" w:rsidRPr="00475AEB">
        <w:rPr>
          <w:sz w:val="27"/>
          <w:szCs w:val="27"/>
        </w:rPr>
        <w:t>20.000,00</w:t>
      </w:r>
      <w:r w:rsidRPr="00475AEB">
        <w:rPr>
          <w:sz w:val="27"/>
          <w:szCs w:val="27"/>
        </w:rPr>
        <w:t xml:space="preserve"> (</w:t>
      </w:r>
      <w:r w:rsidR="00030CA2" w:rsidRPr="00475AEB">
        <w:rPr>
          <w:sz w:val="27"/>
          <w:szCs w:val="27"/>
        </w:rPr>
        <w:t>vinte mil</w:t>
      </w:r>
      <w:r w:rsidRPr="00475AEB">
        <w:rPr>
          <w:sz w:val="27"/>
          <w:szCs w:val="27"/>
        </w:rPr>
        <w:t>)</w:t>
      </w:r>
      <w:r w:rsidR="00030CA2" w:rsidRPr="00475AEB">
        <w:rPr>
          <w:sz w:val="27"/>
          <w:szCs w:val="27"/>
        </w:rPr>
        <w:t xml:space="preserve"> reais</w:t>
      </w:r>
      <w:r w:rsidRPr="00475AEB">
        <w:rPr>
          <w:sz w:val="27"/>
          <w:szCs w:val="27"/>
        </w:rPr>
        <w:t xml:space="preserve"> </w:t>
      </w:r>
      <w:r w:rsidRPr="00475AEB">
        <w:rPr>
          <w:color w:val="000000"/>
          <w:sz w:val="27"/>
          <w:szCs w:val="27"/>
        </w:rPr>
        <w:t xml:space="preserve">distribuídos </w:t>
      </w:r>
      <w:r w:rsidR="00761FE5" w:rsidRPr="00475AEB">
        <w:rPr>
          <w:color w:val="000000"/>
          <w:sz w:val="27"/>
          <w:szCs w:val="27"/>
        </w:rPr>
        <w:t xml:space="preserve">em </w:t>
      </w:r>
      <w:r w:rsidRPr="00475AEB">
        <w:rPr>
          <w:sz w:val="24"/>
          <w:szCs w:val="24"/>
        </w:rPr>
        <w:t xml:space="preserve">PROJETOS </w:t>
      </w:r>
      <w:r w:rsidR="00761FE5" w:rsidRPr="00475AEB">
        <w:rPr>
          <w:sz w:val="24"/>
          <w:szCs w:val="24"/>
        </w:rPr>
        <w:t xml:space="preserve">de até </w:t>
      </w:r>
      <w:r w:rsidRPr="00475AEB">
        <w:rPr>
          <w:sz w:val="24"/>
          <w:szCs w:val="24"/>
        </w:rPr>
        <w:t>R$ 5.000,00 (</w:t>
      </w:r>
      <w:r w:rsidR="00030CA2" w:rsidRPr="00475AEB">
        <w:rPr>
          <w:sz w:val="24"/>
          <w:szCs w:val="24"/>
        </w:rPr>
        <w:t>cinco mil</w:t>
      </w:r>
      <w:r w:rsidRPr="00475AEB">
        <w:rPr>
          <w:sz w:val="24"/>
          <w:szCs w:val="24"/>
        </w:rPr>
        <w:t>)</w:t>
      </w:r>
      <w:r w:rsidR="00030CA2" w:rsidRPr="00475AEB">
        <w:rPr>
          <w:sz w:val="24"/>
          <w:szCs w:val="24"/>
        </w:rPr>
        <w:t xml:space="preserve"> reais</w:t>
      </w:r>
      <w:r w:rsidRPr="00475AEB">
        <w:rPr>
          <w:sz w:val="24"/>
          <w:szCs w:val="24"/>
        </w:rPr>
        <w:t xml:space="preserve"> para CATEGORIA LIVRE;</w:t>
      </w:r>
      <w:r w:rsidRPr="00030CA2">
        <w:rPr>
          <w:sz w:val="24"/>
          <w:szCs w:val="24"/>
        </w:rPr>
        <w:t xml:space="preserve"> </w:t>
      </w:r>
    </w:p>
    <w:p w14:paraId="2568C10F" w14:textId="77777777" w:rsidR="004A78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DISTRIBUIÇÃO DE VAGAS E VALORES</w:t>
      </w:r>
    </w:p>
    <w:p w14:paraId="5A192CCC" w14:textId="158D571C" w:rsidR="004A7807" w:rsidRDefault="00AF47B7">
      <w:pPr>
        <w:spacing w:after="20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A distribuição das vagas atende o</w:t>
      </w:r>
      <w:r w:rsidRPr="00AF47B7">
        <w:rPr>
          <w:color w:val="000000"/>
          <w:sz w:val="24"/>
          <w:szCs w:val="24"/>
        </w:rPr>
        <w:t xml:space="preserve"> ART. 6º da Instrução Normativa MINC nº 10/2023.</w:t>
      </w:r>
    </w:p>
    <w:tbl>
      <w:tblPr>
        <w:tblStyle w:val="a1"/>
        <w:tblW w:w="142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3"/>
        <w:gridCol w:w="1784"/>
        <w:gridCol w:w="2006"/>
        <w:gridCol w:w="1659"/>
        <w:gridCol w:w="1561"/>
        <w:gridCol w:w="1561"/>
        <w:gridCol w:w="1561"/>
        <w:gridCol w:w="1620"/>
      </w:tblGrid>
      <w:tr w:rsidR="00073FF3" w:rsidRPr="00073FF3" w14:paraId="080FAD57" w14:textId="77777777" w:rsidTr="00D251B6">
        <w:trPr>
          <w:trHeight w:val="1110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86D92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CATEGORIAS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03D41" w14:textId="77777777" w:rsidR="004A7807" w:rsidRPr="00073FF3" w:rsidRDefault="00000000" w:rsidP="00073FF3">
            <w:pPr>
              <w:widowControl w:val="0"/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A9778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9A8E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COTAS PARA PESSOAS INDÍGENAS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09C3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COTAS PARA PCD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55F5" w14:textId="77777777" w:rsidR="004A7807" w:rsidRPr="00073FF3" w:rsidRDefault="00000000" w:rsidP="00073FF3">
            <w:pPr>
              <w:widowControl w:val="0"/>
              <w:spacing w:after="0" w:line="240" w:lineRule="auto"/>
              <w:ind w:left="-80" w:right="-153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062DC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D5701" w14:textId="77777777" w:rsidR="004A7807" w:rsidRPr="00073FF3" w:rsidRDefault="00000000" w:rsidP="00073FF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VALOR TOTAL DA CATEGORIA</w:t>
            </w:r>
          </w:p>
        </w:tc>
      </w:tr>
      <w:tr w:rsidR="00073FF3" w:rsidRPr="00073FF3" w14:paraId="5C2DB201" w14:textId="77777777" w:rsidTr="00073FF3">
        <w:trPr>
          <w:trHeight w:val="1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8C44" w14:textId="6B45008D" w:rsidR="004A7807" w:rsidRPr="00073FF3" w:rsidRDefault="00000000" w:rsidP="00D251B6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b/>
                <w:sz w:val="24"/>
                <w:szCs w:val="24"/>
              </w:rPr>
              <w:t>CATEGORIA LIVRE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6E63E" w14:textId="77777777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BB4B0" w14:textId="77777777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F8773" w14:textId="77777777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1380" w14:textId="77777777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15B5" w14:textId="77777777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E6C23" w14:textId="5CE933B3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R$</w:t>
            </w:r>
            <w:r w:rsidR="00073FF3">
              <w:rPr>
                <w:sz w:val="24"/>
                <w:szCs w:val="24"/>
              </w:rPr>
              <w:t xml:space="preserve"> </w:t>
            </w:r>
            <w:r w:rsidRPr="00073FF3">
              <w:rPr>
                <w:sz w:val="24"/>
                <w:szCs w:val="24"/>
              </w:rPr>
              <w:t>5.000</w:t>
            </w:r>
            <w:r w:rsidR="00073FF3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75B12" w14:textId="5119EEC4" w:rsidR="004A7807" w:rsidRPr="00073FF3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073FF3">
              <w:rPr>
                <w:sz w:val="24"/>
                <w:szCs w:val="24"/>
              </w:rPr>
              <w:t>R$</w:t>
            </w:r>
            <w:r w:rsidR="00073FF3" w:rsidRPr="00073FF3">
              <w:rPr>
                <w:sz w:val="24"/>
                <w:szCs w:val="24"/>
              </w:rPr>
              <w:t xml:space="preserve"> 20.000,00</w:t>
            </w:r>
          </w:p>
        </w:tc>
      </w:tr>
    </w:tbl>
    <w:p w14:paraId="6012C2ED" w14:textId="77777777" w:rsidR="004A7807" w:rsidRDefault="004A7807">
      <w:pPr>
        <w:spacing w:before="240" w:after="200"/>
        <w:jc w:val="both"/>
        <w:rPr>
          <w:sz w:val="24"/>
          <w:szCs w:val="24"/>
        </w:rPr>
      </w:pPr>
    </w:p>
    <w:p w14:paraId="4ACCF3E2" w14:textId="77777777" w:rsidR="004A7807" w:rsidRDefault="004A7807">
      <w:pPr>
        <w:shd w:val="clear" w:color="auto" w:fill="FFFFFF"/>
        <w:spacing w:after="300"/>
        <w:jc w:val="both"/>
        <w:rPr>
          <w:color w:val="FF0000"/>
          <w:sz w:val="24"/>
          <w:szCs w:val="24"/>
        </w:rPr>
      </w:pPr>
    </w:p>
    <w:sectPr w:rsidR="004A7807" w:rsidSect="00073FF3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EE2D" w14:textId="77777777" w:rsidR="008274BE" w:rsidRDefault="008274BE">
      <w:pPr>
        <w:spacing w:after="0" w:line="240" w:lineRule="auto"/>
      </w:pPr>
      <w:r>
        <w:separator/>
      </w:r>
    </w:p>
  </w:endnote>
  <w:endnote w:type="continuationSeparator" w:id="0">
    <w:p w14:paraId="6E06F6E9" w14:textId="77777777" w:rsidR="008274BE" w:rsidRDefault="0082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25CD" w14:textId="6F1C9CBC" w:rsidR="004A7807" w:rsidRPr="00E51D9D" w:rsidRDefault="00073FF3" w:rsidP="003D5ACC">
    <w:pPr>
      <w:pStyle w:val="Rodap"/>
      <w:tabs>
        <w:tab w:val="clear" w:pos="4252"/>
        <w:tab w:val="clear" w:pos="8504"/>
        <w:tab w:val="right" w:pos="6096"/>
      </w:tabs>
      <w:ind w:left="85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25330" wp14:editId="2AAEF371">
          <wp:simplePos x="0" y="0"/>
          <wp:positionH relativeFrom="column">
            <wp:posOffset>4878705</wp:posOffset>
          </wp:positionH>
          <wp:positionV relativeFrom="paragraph">
            <wp:posOffset>8890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1D9D">
      <w:rPr>
        <w:noProof/>
      </w:rPr>
      <w:drawing>
        <wp:inline distT="0" distB="0" distL="0" distR="0" wp14:anchorId="68E94C43" wp14:editId="7B287790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7E72" w14:textId="77777777" w:rsidR="008274BE" w:rsidRDefault="008274BE">
      <w:pPr>
        <w:spacing w:after="0" w:line="240" w:lineRule="auto"/>
      </w:pPr>
      <w:r>
        <w:separator/>
      </w:r>
    </w:p>
  </w:footnote>
  <w:footnote w:type="continuationSeparator" w:id="0">
    <w:p w14:paraId="2B9504D6" w14:textId="77777777" w:rsidR="008274BE" w:rsidRDefault="0082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5BA3" w14:textId="6608AF30" w:rsidR="004A7807" w:rsidRDefault="00E51D9D" w:rsidP="00073F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1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D9B2063" wp14:editId="233664A3">
          <wp:extent cx="1581057" cy="800100"/>
          <wp:effectExtent l="0" t="0" r="635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4" cy="80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E403C"/>
    <w:multiLevelType w:val="multilevel"/>
    <w:tmpl w:val="DC7C13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18BC"/>
    <w:multiLevelType w:val="multilevel"/>
    <w:tmpl w:val="22CEB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9884">
    <w:abstractNumId w:val="1"/>
  </w:num>
  <w:num w:numId="2" w16cid:durableId="46073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07"/>
    <w:rsid w:val="00030CA2"/>
    <w:rsid w:val="0003243B"/>
    <w:rsid w:val="00073FF3"/>
    <w:rsid w:val="003D5ACC"/>
    <w:rsid w:val="003E0DE2"/>
    <w:rsid w:val="00475AEB"/>
    <w:rsid w:val="004A7807"/>
    <w:rsid w:val="00761FE5"/>
    <w:rsid w:val="008274BE"/>
    <w:rsid w:val="00AF47B7"/>
    <w:rsid w:val="00CA5C03"/>
    <w:rsid w:val="00CE7AAD"/>
    <w:rsid w:val="00D251B6"/>
    <w:rsid w:val="00E51D9D"/>
    <w:rsid w:val="00EA6122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AFF"/>
  <w15:docId w15:val="{0ECF6C2D-9082-4F40-A4E1-9461E45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0/3vGCd5x2flSj4EBx8gUQd9A==">CgMxLjA4AGolChRzdWdnZXN0Lnc5b2ZseW54MDh5dRINU2ltb25lIEdyYWN6a2olChRzdWdnZXN0Lnl4cTBtazRuZDRkYRINU2ltb25lIEdyYWN6a3IhMURqVzdRZFEtTlIxeDVSUVp0RzRaelZCYVgydHNlcUJM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Asus</cp:lastModifiedBy>
  <cp:revision>24</cp:revision>
  <cp:lastPrinted>2024-10-01T18:44:00Z</cp:lastPrinted>
  <dcterms:created xsi:type="dcterms:W3CDTF">2024-04-04T15:38:00Z</dcterms:created>
  <dcterms:modified xsi:type="dcterms:W3CDTF">2024-10-01T19:24:00Z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