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D9D64" w14:textId="77777777" w:rsidR="00E6338C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1CABED7B" w14:textId="7B91A3BE" w:rsidR="00E6338C" w:rsidRDefault="00000000">
      <w:pPr>
        <w:spacing w:after="0"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CRITÉRIOS DE SELEÇÃO </w:t>
      </w:r>
    </w:p>
    <w:p w14:paraId="5B2785C0" w14:textId="77777777" w:rsidR="00E6338C" w:rsidRDefault="00000000" w:rsidP="00731436">
      <w:pPr>
        <w:spacing w:before="120" w:after="120" w:line="240" w:lineRule="auto"/>
        <w:ind w:left="119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tbl>
      <w:tblPr>
        <w:tblW w:w="10210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5"/>
        <w:gridCol w:w="4478"/>
        <w:gridCol w:w="1134"/>
        <w:gridCol w:w="1134"/>
        <w:gridCol w:w="1134"/>
        <w:gridCol w:w="993"/>
        <w:gridCol w:w="992"/>
      </w:tblGrid>
      <w:tr w:rsidR="005A5CDB" w:rsidRPr="005A5CDB" w14:paraId="7BA87AC6" w14:textId="77777777" w:rsidTr="0083286A">
        <w:trPr>
          <w:trHeight w:val="872"/>
        </w:trPr>
        <w:tc>
          <w:tcPr>
            <w:tcW w:w="4823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E297E" w14:textId="23CFBD5D" w:rsidR="005A5CDB" w:rsidRPr="0083286A" w:rsidRDefault="005A5CDB" w:rsidP="0083286A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83286A">
              <w:rPr>
                <w:rFonts w:ascii="Arial" w:eastAsia="Montserrat" w:hAnsi="Arial" w:cs="Arial"/>
                <w:b/>
              </w:rPr>
              <w:t>A partir das informações do Formulário de Inscrição e dos materiais que comprovam a atuação cultural</w:t>
            </w:r>
            <w:r w:rsidR="00A0054A" w:rsidRPr="0083286A">
              <w:rPr>
                <w:rFonts w:ascii="Arial" w:eastAsia="Montserrat" w:hAnsi="Arial" w:cs="Arial"/>
                <w:b/>
              </w:rPr>
              <w:t>: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AAAE0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  <w:b/>
              </w:rPr>
              <w:t>Ausente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CA46FC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  <w:b/>
              </w:rPr>
              <w:t>Pouco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123C3D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  <w:b/>
              </w:rPr>
              <w:t>Suficiente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9DD263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  <w:b/>
              </w:rPr>
              <w:t>Bom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9D252F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  <w:b/>
              </w:rPr>
              <w:t>Muito Bom</w:t>
            </w:r>
          </w:p>
        </w:tc>
      </w:tr>
      <w:tr w:rsidR="005A5CDB" w:rsidRPr="005A5CDB" w14:paraId="3876414D" w14:textId="77777777" w:rsidTr="0083286A">
        <w:trPr>
          <w:trHeight w:val="391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B040E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a)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5745F5" w14:textId="2B080539" w:rsidR="005A5CDB" w:rsidRPr="0083286A" w:rsidRDefault="00A0054A" w:rsidP="0083286A">
            <w:pPr>
              <w:widowControl w:val="0"/>
              <w:spacing w:after="0" w:line="240" w:lineRule="auto"/>
              <w:ind w:right="158"/>
              <w:jc w:val="both"/>
              <w:rPr>
                <w:rFonts w:ascii="Arial" w:eastAsia="Arial" w:hAnsi="Arial" w:cs="Arial"/>
              </w:rPr>
            </w:pPr>
            <w:r w:rsidRPr="0083286A">
              <w:rPr>
                <w:rFonts w:ascii="Arial" w:eastAsia="Montserrat" w:hAnsi="Arial" w:cs="Arial"/>
              </w:rPr>
              <w:t>A</w:t>
            </w:r>
            <w:r w:rsidR="005A5CDB" w:rsidRPr="0083286A">
              <w:rPr>
                <w:rFonts w:ascii="Arial" w:eastAsia="Montserrat" w:hAnsi="Arial" w:cs="Arial"/>
              </w:rPr>
              <w:t xml:space="preserve"> ampliação das condições de acesso da comunidade aos bens e serviços culturais</w:t>
            </w:r>
            <w:r w:rsidRPr="0083286A">
              <w:rPr>
                <w:rFonts w:ascii="Arial" w:eastAsia="Montserrat" w:hAnsi="Arial" w:cs="Arial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239CAC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3E5611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788D02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C686D4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F4BA8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5CDB" w:rsidRPr="005A5CDB" w14:paraId="38C51C14" w14:textId="77777777" w:rsidTr="0083286A">
        <w:trPr>
          <w:trHeight w:val="1481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3F593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b)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E0D0A2" w14:textId="0AA4F849" w:rsidR="005A5CDB" w:rsidRPr="0083286A" w:rsidRDefault="00A0054A" w:rsidP="0083286A">
            <w:pPr>
              <w:widowControl w:val="0"/>
              <w:spacing w:after="0" w:line="240" w:lineRule="auto"/>
              <w:ind w:right="158"/>
              <w:jc w:val="both"/>
              <w:rPr>
                <w:rFonts w:ascii="Arial" w:eastAsia="Arial" w:hAnsi="Arial" w:cs="Arial"/>
              </w:rPr>
            </w:pPr>
            <w:r w:rsidRPr="0083286A">
              <w:rPr>
                <w:rFonts w:ascii="Arial" w:eastAsia="Montserrat" w:hAnsi="Arial" w:cs="Arial"/>
                <w:highlight w:val="white"/>
              </w:rPr>
              <w:t xml:space="preserve">A </w:t>
            </w:r>
            <w:r w:rsidR="005A5CDB" w:rsidRPr="0083286A">
              <w:rPr>
                <w:rFonts w:ascii="Arial" w:eastAsia="Montserrat" w:hAnsi="Arial" w:cs="Arial"/>
                <w:highlight w:val="white"/>
              </w:rPr>
              <w:t>promoção de p</w:t>
            </w:r>
            <w:r w:rsidR="005A5CDB" w:rsidRPr="0083286A">
              <w:rPr>
                <w:rFonts w:ascii="Arial" w:eastAsia="Montserrat" w:hAnsi="Arial" w:cs="Arial"/>
              </w:rPr>
              <w:t>rocessos educativos/formativos que impactam de forma efetiva com a ampliação de repertórios artísticos e culturais e na construção de vínculos com as redes de ensino</w:t>
            </w:r>
            <w:r w:rsidRPr="0083286A">
              <w:rPr>
                <w:rFonts w:ascii="Arial" w:eastAsia="Montserrat" w:hAnsi="Arial" w:cs="Arial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0B497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0CC13F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E772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E419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78564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5CDB" w:rsidRPr="005A5CDB" w14:paraId="6EFF812F" w14:textId="77777777" w:rsidTr="0083286A">
        <w:trPr>
          <w:trHeight w:val="371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D3016E" w14:textId="77777777" w:rsidR="005A5CDB" w:rsidRPr="005A5CDB" w:rsidRDefault="005A5CDB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c)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EAD4D1" w14:textId="7B9B1D8B" w:rsidR="005A5CDB" w:rsidRPr="0083286A" w:rsidRDefault="00A0054A" w:rsidP="0083286A">
            <w:pPr>
              <w:widowControl w:val="0"/>
              <w:spacing w:after="0" w:line="240" w:lineRule="auto"/>
              <w:ind w:right="158"/>
              <w:jc w:val="both"/>
              <w:rPr>
                <w:rFonts w:ascii="Arial" w:eastAsia="Arial" w:hAnsi="Arial" w:cs="Arial"/>
              </w:rPr>
            </w:pPr>
            <w:r w:rsidRPr="0083286A">
              <w:rPr>
                <w:rFonts w:ascii="Arial" w:eastAsia="Montserrat" w:hAnsi="Arial" w:cs="Arial"/>
              </w:rPr>
              <w:t xml:space="preserve">O </w:t>
            </w:r>
            <w:r w:rsidR="005A5CDB" w:rsidRPr="0083286A">
              <w:rPr>
                <w:rFonts w:ascii="Arial" w:eastAsia="Montserrat" w:hAnsi="Arial" w:cs="Arial"/>
              </w:rPr>
              <w:t>estímulo ao protagonismo das mulheres nas atividades culturais realizadas</w:t>
            </w:r>
            <w:r w:rsidRPr="0083286A">
              <w:rPr>
                <w:rFonts w:ascii="Arial" w:eastAsia="Montserrat" w:hAnsi="Arial" w:cs="Arial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33981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F1F30F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06878D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B04DC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46678D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5CDB" w:rsidRPr="005A5CDB" w14:paraId="05CE6C05" w14:textId="77777777" w:rsidTr="0083286A">
        <w:trPr>
          <w:trHeight w:val="710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4883E" w14:textId="0E44C1EA" w:rsidR="005A5CDB" w:rsidRPr="005A5CDB" w:rsidRDefault="00A0054A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Montserrat" w:hAnsi="Arial" w:cs="Arial"/>
              </w:rPr>
              <w:t>d</w:t>
            </w:r>
            <w:r w:rsidR="005A5CDB" w:rsidRPr="005A5CDB">
              <w:rPr>
                <w:rFonts w:ascii="Arial" w:eastAsia="Montserrat" w:hAnsi="Arial" w:cs="Arial"/>
              </w:rPr>
              <w:t>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3B6CBD" w14:textId="62BB6934" w:rsidR="005A5CDB" w:rsidRPr="0083286A" w:rsidRDefault="00A0054A" w:rsidP="0083286A">
            <w:pPr>
              <w:widowControl w:val="0"/>
              <w:spacing w:after="0" w:line="240" w:lineRule="auto"/>
              <w:ind w:right="158"/>
              <w:jc w:val="both"/>
              <w:rPr>
                <w:rFonts w:ascii="Arial" w:eastAsia="Arial" w:hAnsi="Arial" w:cs="Arial"/>
                <w:highlight w:val="white"/>
              </w:rPr>
            </w:pPr>
            <w:r w:rsidRPr="0083286A">
              <w:rPr>
                <w:rFonts w:ascii="Arial" w:eastAsia="Montserrat" w:hAnsi="Arial" w:cs="Arial"/>
                <w:highlight w:val="white"/>
              </w:rPr>
              <w:t>A</w:t>
            </w:r>
            <w:r w:rsidR="005A5CDB" w:rsidRPr="0083286A">
              <w:rPr>
                <w:rFonts w:ascii="Arial" w:eastAsia="Montserrat" w:hAnsi="Arial" w:cs="Arial"/>
                <w:highlight w:val="white"/>
              </w:rPr>
              <w:t xml:space="preserve"> promoção da criatividade por parte das pessoas envolvidas em suas atividades</w:t>
            </w:r>
            <w:r w:rsidRPr="0083286A">
              <w:rPr>
                <w:rFonts w:ascii="Arial" w:eastAsia="Montserrat" w:hAnsi="Arial" w:cs="Arial"/>
                <w:highlight w:val="white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C79408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86DD0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DA6BD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684BE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4E8A9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5CDB" w:rsidRPr="005A5CDB" w14:paraId="1FAA6D58" w14:textId="77777777" w:rsidTr="0083286A">
        <w:trPr>
          <w:trHeight w:val="710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12C060" w14:textId="085D7FF9" w:rsidR="005A5CDB" w:rsidRPr="005A5CDB" w:rsidRDefault="00A0054A" w:rsidP="005A5CDB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Montserrat" w:hAnsi="Arial" w:cs="Arial"/>
              </w:rPr>
              <w:t>e</w:t>
            </w:r>
            <w:r w:rsidR="005A5CDB" w:rsidRPr="005A5CDB">
              <w:rPr>
                <w:rFonts w:ascii="Arial" w:eastAsia="Montserrat" w:hAnsi="Arial" w:cs="Arial"/>
              </w:rPr>
              <w:t>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6B046E" w14:textId="6290A94A" w:rsidR="005A5CDB" w:rsidRPr="0083286A" w:rsidRDefault="00A0054A" w:rsidP="0083286A">
            <w:pPr>
              <w:widowControl w:val="0"/>
              <w:spacing w:after="0" w:line="240" w:lineRule="auto"/>
              <w:ind w:right="158"/>
              <w:jc w:val="both"/>
              <w:rPr>
                <w:rFonts w:ascii="Arial" w:eastAsia="Arial" w:hAnsi="Arial" w:cs="Arial"/>
                <w:highlight w:val="white"/>
              </w:rPr>
            </w:pPr>
            <w:r w:rsidRPr="0083286A">
              <w:rPr>
                <w:rFonts w:ascii="Arial" w:eastAsia="Montserrat" w:hAnsi="Arial" w:cs="Arial"/>
                <w:highlight w:val="white"/>
              </w:rPr>
              <w:t>A</w:t>
            </w:r>
            <w:r w:rsidR="005A5CDB" w:rsidRPr="0083286A">
              <w:rPr>
                <w:rFonts w:ascii="Arial" w:eastAsia="Montserrat" w:hAnsi="Arial" w:cs="Arial"/>
                <w:highlight w:val="white"/>
              </w:rPr>
              <w:t xml:space="preserve"> geração de trabalho e renda, com o fomento à economia da cultura e à economia solidária</w:t>
            </w:r>
            <w:r w:rsidRPr="0083286A">
              <w:rPr>
                <w:rFonts w:ascii="Arial" w:eastAsia="Montserrat" w:hAnsi="Arial" w:cs="Arial"/>
                <w:highlight w:val="white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95DCD6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45AE5F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3F47ED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B751FE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D18A11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5CDB" w:rsidRPr="005A5CDB" w14:paraId="1F421EEB" w14:textId="77777777" w:rsidTr="0083286A">
        <w:trPr>
          <w:trHeight w:val="645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31812A" w14:textId="686528FA" w:rsidR="005A5CDB" w:rsidRPr="005A5CDB" w:rsidRDefault="005A27CA" w:rsidP="005A5CDB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>
              <w:rPr>
                <w:rFonts w:ascii="Arial" w:eastAsia="Montserrat" w:hAnsi="Arial" w:cs="Arial"/>
                <w:highlight w:val="white"/>
              </w:rPr>
              <w:t>f</w:t>
            </w:r>
            <w:r w:rsidR="005A5CDB" w:rsidRPr="005A5CDB">
              <w:rPr>
                <w:rFonts w:ascii="Arial" w:eastAsia="Montserrat" w:hAnsi="Arial" w:cs="Arial"/>
                <w:highlight w:val="white"/>
              </w:rPr>
              <w:t xml:space="preserve">) 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350AF0" w14:textId="6F5DD792" w:rsidR="005A5CDB" w:rsidRPr="0083286A" w:rsidRDefault="005A27CA" w:rsidP="0083286A">
            <w:pPr>
              <w:shd w:val="clear" w:color="auto" w:fill="FFFFFF"/>
              <w:spacing w:after="0" w:line="240" w:lineRule="auto"/>
              <w:ind w:right="158"/>
              <w:jc w:val="both"/>
              <w:rPr>
                <w:rFonts w:ascii="Arial" w:eastAsia="Montserrat" w:hAnsi="Arial" w:cs="Arial"/>
                <w:highlight w:val="white"/>
              </w:rPr>
            </w:pPr>
            <w:r w:rsidRPr="0083286A">
              <w:rPr>
                <w:rFonts w:ascii="Arial" w:eastAsia="Montserrat" w:hAnsi="Arial" w:cs="Arial"/>
                <w:highlight w:val="white"/>
              </w:rPr>
              <w:t>A</w:t>
            </w:r>
            <w:r w:rsidR="005A5CDB" w:rsidRPr="0083286A">
              <w:rPr>
                <w:rFonts w:ascii="Arial" w:eastAsia="Montserrat" w:hAnsi="Arial" w:cs="Arial"/>
                <w:highlight w:val="white"/>
              </w:rPr>
              <w:t xml:space="preserve"> valorização e preservação da cultura local e regional, gerando multiplicadores de cultura</w:t>
            </w:r>
            <w:r w:rsidRPr="0083286A">
              <w:rPr>
                <w:rFonts w:ascii="Arial" w:eastAsia="Montserrat" w:hAnsi="Arial" w:cs="Arial"/>
                <w:highlight w:val="white"/>
              </w:rPr>
              <w:t>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17B7E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  <w:highlight w:val="white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1B769A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  <w:highlight w:val="white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1C604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  <w:highlight w:val="white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3659A7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  <w:highlight w:val="white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1A191C" w14:textId="77777777" w:rsidR="005A5CDB" w:rsidRPr="005A5CDB" w:rsidRDefault="005A5CDB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  <w:highlight w:val="white"/>
              </w:rPr>
              <w:t>10</w:t>
            </w:r>
          </w:p>
        </w:tc>
      </w:tr>
      <w:tr w:rsidR="007B2CEA" w:rsidRPr="005A5CDB" w14:paraId="05C08523" w14:textId="77777777" w:rsidTr="0083286A">
        <w:trPr>
          <w:trHeight w:val="645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B804C7" w14:textId="7972F88E" w:rsidR="007B2CEA" w:rsidRDefault="0083286A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>
              <w:rPr>
                <w:rFonts w:ascii="Arial" w:eastAsia="Montserrat" w:hAnsi="Arial" w:cs="Arial"/>
                <w:highlight w:val="white"/>
              </w:rPr>
              <w:t>g)</w:t>
            </w:r>
          </w:p>
        </w:tc>
        <w:tc>
          <w:tcPr>
            <w:tcW w:w="447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C0D8C" w14:textId="79775C25" w:rsidR="007B2CEA" w:rsidRPr="0083286A" w:rsidRDefault="007B2CEA" w:rsidP="0083286A">
            <w:pPr>
              <w:shd w:val="clear" w:color="auto" w:fill="FFFFFF"/>
              <w:spacing w:after="0" w:line="240" w:lineRule="auto"/>
              <w:ind w:right="159"/>
              <w:jc w:val="both"/>
              <w:rPr>
                <w:rFonts w:ascii="Arial" w:eastAsia="Montserrat" w:hAnsi="Arial" w:cs="Arial"/>
                <w:highlight w:val="white"/>
              </w:rPr>
            </w:pPr>
            <w:r w:rsidRPr="0083286A">
              <w:t>Reconhecida atuação na categoria cultural inscrito(a)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0AA1A" w14:textId="3D4CA229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4A4CAF" w14:textId="3FF5E459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6CB9FA" w14:textId="574601EC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2794F3" w14:textId="33C4A189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9DBC3" w14:textId="1975E6B4" w:rsidR="007B2CEA" w:rsidRPr="005A5CDB" w:rsidRDefault="007B2CEA" w:rsidP="008C2EC1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7B2CEA" w:rsidRPr="005A5CDB" w14:paraId="6C068E43" w14:textId="77777777" w:rsidTr="0083286A">
        <w:trPr>
          <w:trHeight w:val="645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15F154" w14:textId="1B437539" w:rsidR="007B2CEA" w:rsidRDefault="0083286A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>
              <w:rPr>
                <w:rFonts w:ascii="Arial" w:eastAsia="Montserrat" w:hAnsi="Arial" w:cs="Arial"/>
                <w:highlight w:val="white"/>
              </w:rPr>
              <w:t>h)</w:t>
            </w:r>
          </w:p>
        </w:tc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D8116F" w14:textId="5B3B27E5" w:rsidR="007B2CEA" w:rsidRPr="0083286A" w:rsidRDefault="007B2CEA" w:rsidP="0083286A">
            <w:pPr>
              <w:shd w:val="clear" w:color="auto" w:fill="FFFFFF"/>
              <w:spacing w:after="0" w:line="240" w:lineRule="auto"/>
              <w:ind w:right="158"/>
              <w:jc w:val="both"/>
            </w:pPr>
            <w:r w:rsidRPr="0083286A">
              <w:rPr>
                <w:color w:val="000000"/>
              </w:rPr>
              <w:t>Integração e inovação do agente cultural com outras esferas do conhecimento e da vida social. Ex.: integração entre cultura e educação, cultura e saúde, cultura e meio ambiente, etc.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1BB12" w14:textId="5B204A60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12832C" w14:textId="00D22D8E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EFC75" w14:textId="1A2A4A8C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80DA9" w14:textId="637AABE8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10194" w14:textId="7421E0D2" w:rsidR="007B2CEA" w:rsidRPr="005A5CDB" w:rsidRDefault="007B2CEA" w:rsidP="008C2EC1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7B2CEA" w:rsidRPr="005A5CDB" w14:paraId="21F4CA63" w14:textId="77777777" w:rsidTr="0083286A">
        <w:trPr>
          <w:trHeight w:val="645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FFDB06" w14:textId="05F4D2D1" w:rsidR="007B2CEA" w:rsidRDefault="007B2CEA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>
              <w:rPr>
                <w:rFonts w:ascii="Arial" w:eastAsia="Montserrat" w:hAnsi="Arial" w:cs="Arial"/>
                <w:highlight w:val="white"/>
              </w:rPr>
              <w:t>i</w:t>
            </w:r>
            <w:r w:rsidR="0083286A">
              <w:rPr>
                <w:rFonts w:ascii="Arial" w:eastAsia="Montserrat" w:hAnsi="Arial" w:cs="Arial"/>
                <w:highlight w:val="white"/>
              </w:rPr>
              <w:t>)</w:t>
            </w:r>
          </w:p>
        </w:tc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22D60" w14:textId="0776518A" w:rsidR="007B2CEA" w:rsidRPr="0083286A" w:rsidRDefault="007B2CEA" w:rsidP="0083286A">
            <w:pPr>
              <w:shd w:val="clear" w:color="auto" w:fill="FFFFFF"/>
              <w:spacing w:after="0" w:line="240" w:lineRule="auto"/>
              <w:ind w:right="158"/>
              <w:jc w:val="both"/>
            </w:pPr>
            <w:r w:rsidRPr="0083286A">
              <w:t xml:space="preserve">Contribuição à populações em situação de vulnerabilidade social, tais como idosos, crianças, pessoas negras, </w:t>
            </w:r>
            <w:proofErr w:type="spellStart"/>
            <w:r w:rsidRPr="0083286A">
              <w:t>etc</w:t>
            </w:r>
            <w:proofErr w:type="spellEnd"/>
            <w:r w:rsidRPr="0083286A">
              <w:t>).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139E8F" w14:textId="52BAD246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68FE4" w14:textId="6421962D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BB03A8" w14:textId="778B38E0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88181A" w14:textId="3311E53C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116FA4" w14:textId="5093EC03" w:rsidR="007B2CEA" w:rsidRPr="005A5CDB" w:rsidRDefault="007B2CEA" w:rsidP="008C2EC1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7B2CEA" w:rsidRPr="005A5CDB" w14:paraId="45208299" w14:textId="77777777" w:rsidTr="0083286A">
        <w:trPr>
          <w:trHeight w:val="645"/>
        </w:trPr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C872D4" w14:textId="1C485DDD" w:rsidR="007B2CEA" w:rsidRDefault="007B2CEA" w:rsidP="007B2CE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>
              <w:rPr>
                <w:rFonts w:ascii="Arial" w:eastAsia="Montserrat" w:hAnsi="Arial" w:cs="Arial"/>
                <w:highlight w:val="white"/>
              </w:rPr>
              <w:t>k</w:t>
            </w:r>
            <w:r w:rsidR="0083286A">
              <w:rPr>
                <w:rFonts w:ascii="Arial" w:eastAsia="Montserrat" w:hAnsi="Arial" w:cs="Arial"/>
                <w:highlight w:val="white"/>
              </w:rPr>
              <w:t>)</w:t>
            </w:r>
          </w:p>
        </w:tc>
        <w:tc>
          <w:tcPr>
            <w:tcW w:w="4478" w:type="dxa"/>
            <w:tcBorders>
              <w:top w:val="single" w:sz="8" w:space="0" w:color="000000"/>
              <w:left w:val="single" w:sz="8" w:space="0" w:color="000000"/>
              <w:bottom w:val="single" w:sz="8" w:space="0" w:color="2B2B2B"/>
              <w:right w:val="single" w:sz="8" w:space="0" w:color="2B2B2B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A0C28" w14:textId="4E8E571D" w:rsidR="007B2CEA" w:rsidRPr="0083286A" w:rsidRDefault="007B2CEA" w:rsidP="0083286A">
            <w:pPr>
              <w:shd w:val="clear" w:color="auto" w:fill="FFFFFF"/>
              <w:spacing w:after="0" w:line="240" w:lineRule="auto"/>
              <w:ind w:right="158"/>
              <w:jc w:val="both"/>
            </w:pPr>
            <w:proofErr w:type="spellStart"/>
            <w:r w:rsidRPr="0083286A">
              <w:t>Relevância</w:t>
            </w:r>
            <w:proofErr w:type="spellEnd"/>
            <w:r w:rsidRPr="0083286A">
              <w:t xml:space="preserve"> da </w:t>
            </w:r>
            <w:proofErr w:type="spellStart"/>
            <w:r w:rsidRPr="0083286A">
              <w:t>ação</w:t>
            </w:r>
            <w:proofErr w:type="spellEnd"/>
            <w:r w:rsidRPr="0083286A">
              <w:t xml:space="preserve"> proposta para o </w:t>
            </w:r>
            <w:proofErr w:type="spellStart"/>
            <w:r w:rsidRPr="0083286A">
              <w:t>cenário</w:t>
            </w:r>
            <w:proofErr w:type="spellEnd"/>
            <w:r w:rsidRPr="0083286A">
              <w:t xml:space="preserve"> cultural. A </w:t>
            </w:r>
            <w:proofErr w:type="spellStart"/>
            <w:r w:rsidRPr="0083286A">
              <w:t>análise</w:t>
            </w:r>
            <w:proofErr w:type="spellEnd"/>
            <w:r w:rsidRPr="0083286A">
              <w:t xml:space="preserve"> deverá considerar, para fins de </w:t>
            </w:r>
            <w:proofErr w:type="spellStart"/>
            <w:r w:rsidRPr="0083286A">
              <w:t>avaliação</w:t>
            </w:r>
            <w:proofErr w:type="spellEnd"/>
            <w:r w:rsidR="0083286A">
              <w:t xml:space="preserve">, </w:t>
            </w:r>
            <w:r w:rsidRPr="0083286A">
              <w:t xml:space="preserve">se a </w:t>
            </w:r>
            <w:proofErr w:type="spellStart"/>
            <w:r w:rsidRPr="0083286A">
              <w:t>ação</w:t>
            </w:r>
            <w:proofErr w:type="spellEnd"/>
            <w:r w:rsidRPr="0083286A">
              <w:t xml:space="preserve"> contribui para o enriquecimento e </w:t>
            </w:r>
            <w:proofErr w:type="spellStart"/>
            <w:r w:rsidRPr="0083286A">
              <w:t>valorização</w:t>
            </w:r>
            <w:proofErr w:type="spellEnd"/>
            <w:r w:rsidRPr="0083286A">
              <w:t xml:space="preserve"> da cultura do Município de Anchieta.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E11C8B" w14:textId="55D2184A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0DB4E" w14:textId="77FAA99E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BA453C" w14:textId="664A1153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5</w:t>
            </w:r>
          </w:p>
        </w:tc>
        <w:tc>
          <w:tcPr>
            <w:tcW w:w="9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FED90D" w14:textId="428791F7" w:rsidR="007B2CEA" w:rsidRPr="005A5CDB" w:rsidRDefault="007B2CEA" w:rsidP="00DA45A3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D9A1C9" w14:textId="65F79163" w:rsidR="007B2CEA" w:rsidRPr="005A5CDB" w:rsidRDefault="007B2CEA" w:rsidP="008C2EC1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highlight w:val="white"/>
              </w:rPr>
            </w:pPr>
            <w:r w:rsidRPr="005A5CDB">
              <w:rPr>
                <w:rFonts w:ascii="Arial" w:eastAsia="Montserrat" w:hAnsi="Arial" w:cs="Arial"/>
              </w:rPr>
              <w:t>10</w:t>
            </w:r>
          </w:p>
        </w:tc>
      </w:tr>
      <w:tr w:rsidR="005A27CA" w:rsidRPr="005A5CDB" w14:paraId="4ADA79C9" w14:textId="77777777" w:rsidTr="0083286A">
        <w:trPr>
          <w:trHeight w:val="204"/>
        </w:trPr>
        <w:tc>
          <w:tcPr>
            <w:tcW w:w="9218" w:type="dxa"/>
            <w:gridSpan w:val="6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C071C3" w14:textId="77777777" w:rsidR="005A27CA" w:rsidRPr="005A5CDB" w:rsidRDefault="005A27CA" w:rsidP="005A27C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b/>
                <w:highlight w:val="white"/>
              </w:rPr>
            </w:pPr>
            <w:r w:rsidRPr="005A5CDB">
              <w:rPr>
                <w:rFonts w:ascii="Arial" w:eastAsia="Montserrat" w:hAnsi="Arial" w:cs="Arial"/>
                <w:b/>
                <w:highlight w:val="white"/>
              </w:rPr>
              <w:t>PONTUAÇÃO TOTAL</w:t>
            </w:r>
          </w:p>
        </w:tc>
        <w:tc>
          <w:tcPr>
            <w:tcW w:w="99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D927D8" w14:textId="0122A8C3" w:rsidR="005A27CA" w:rsidRPr="005A5CDB" w:rsidRDefault="000B7534" w:rsidP="005A27CA">
            <w:pPr>
              <w:widowControl w:val="0"/>
              <w:spacing w:after="120" w:line="240" w:lineRule="auto"/>
              <w:jc w:val="center"/>
              <w:rPr>
                <w:rFonts w:ascii="Arial" w:eastAsia="Montserrat" w:hAnsi="Arial" w:cs="Arial"/>
                <w:b/>
                <w:highlight w:val="white"/>
              </w:rPr>
            </w:pPr>
            <w:r w:rsidRPr="000B7534">
              <w:rPr>
                <w:rFonts w:ascii="Arial" w:eastAsia="Montserrat" w:hAnsi="Arial" w:cs="Arial"/>
                <w:b/>
                <w:highlight w:val="white"/>
              </w:rPr>
              <w:t>10</w:t>
            </w:r>
            <w:r w:rsidR="005A27CA" w:rsidRPr="005A5CDB">
              <w:rPr>
                <w:rFonts w:ascii="Arial" w:eastAsia="Montserrat" w:hAnsi="Arial" w:cs="Arial"/>
                <w:b/>
                <w:highlight w:val="white"/>
              </w:rPr>
              <w:t>0</w:t>
            </w:r>
          </w:p>
        </w:tc>
      </w:tr>
    </w:tbl>
    <w:p w14:paraId="37A08CAA" w14:textId="77777777" w:rsidR="005A5CDB" w:rsidRDefault="005A5CDB" w:rsidP="005A5CD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EC20D13" w14:textId="77777777" w:rsidR="00E6338C" w:rsidRPr="009F1F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A pontuação final de cada candidatura será </w:t>
      </w:r>
      <w:r w:rsidRPr="009F1FFE">
        <w:rPr>
          <w:sz w:val="24"/>
          <w:szCs w:val="24"/>
        </w:rPr>
        <w:t>POR MÉDIA DAS NOTAS ATRIBUÍDAS INDIVIDUALMENTE POR CADA MEMBRO.</w:t>
      </w:r>
    </w:p>
    <w:p w14:paraId="057C660D" w14:textId="77777777" w:rsidR="00E633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critérios gerais são </w:t>
      </w:r>
      <w:r>
        <w:rPr>
          <w:b/>
          <w:color w:val="000000"/>
          <w:sz w:val="24"/>
          <w:szCs w:val="24"/>
        </w:rPr>
        <w:t>eliminatórios</w:t>
      </w:r>
      <w:r>
        <w:rPr>
          <w:color w:val="000000"/>
          <w:sz w:val="24"/>
          <w:szCs w:val="24"/>
        </w:rPr>
        <w:t>, de modo que, o agente cultural que receber pontuação 0 em algum dos critérios será desclassificado do Edital.</w:t>
      </w:r>
    </w:p>
    <w:p w14:paraId="1063B387" w14:textId="242865BB" w:rsidR="00E6338C" w:rsidRPr="009F1FF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a maior nota nos critérios de acordo com a ordem abaixo definida</w:t>
      </w:r>
      <w:r w:rsidRPr="009F1FFE">
        <w:rPr>
          <w:color w:val="000000"/>
          <w:sz w:val="24"/>
          <w:szCs w:val="24"/>
        </w:rPr>
        <w:t>: A, B, C,</w:t>
      </w:r>
      <w:r w:rsidR="00031AD3" w:rsidRPr="009F1FFE">
        <w:rPr>
          <w:color w:val="000000"/>
          <w:sz w:val="24"/>
          <w:szCs w:val="24"/>
        </w:rPr>
        <w:t xml:space="preserve"> D, E, F, G, H, I, J, K </w:t>
      </w:r>
      <w:r w:rsidRPr="009F1FFE">
        <w:rPr>
          <w:color w:val="000000"/>
          <w:sz w:val="24"/>
          <w:szCs w:val="24"/>
        </w:rPr>
        <w:t xml:space="preserve">respectivamente. </w:t>
      </w:r>
    </w:p>
    <w:p w14:paraId="5BEAFB5D" w14:textId="454C1300" w:rsidR="00E6338C" w:rsidRPr="00101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 w:rsidRPr="00101D11">
        <w:rPr>
          <w:color w:val="000000"/>
          <w:sz w:val="24"/>
          <w:szCs w:val="24"/>
        </w:rPr>
        <w:t xml:space="preserve">Caso nenhum dos </w:t>
      </w:r>
      <w:proofErr w:type="spellStart"/>
      <w:r w:rsidRPr="00101D11">
        <w:rPr>
          <w:color w:val="000000"/>
          <w:sz w:val="24"/>
          <w:szCs w:val="24"/>
        </w:rPr>
        <w:t>critérios</w:t>
      </w:r>
      <w:proofErr w:type="spellEnd"/>
      <w:r w:rsidRPr="00101D11">
        <w:rPr>
          <w:color w:val="000000"/>
          <w:sz w:val="24"/>
          <w:szCs w:val="24"/>
        </w:rPr>
        <w:t xml:space="preserve"> acima elencados seja capaz de promover o desempate </w:t>
      </w:r>
      <w:r w:rsidR="009F1FFE" w:rsidRPr="00101D11">
        <w:rPr>
          <w:color w:val="000000"/>
          <w:sz w:val="24"/>
          <w:szCs w:val="24"/>
        </w:rPr>
        <w:t>será realizado sorteio.</w:t>
      </w:r>
    </w:p>
    <w:p w14:paraId="60B9F6E6" w14:textId="0AF6A997" w:rsidR="00E6338C" w:rsidRPr="00101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 w:rsidRPr="00101D11">
        <w:rPr>
          <w:color w:val="000000"/>
          <w:sz w:val="24"/>
          <w:szCs w:val="24"/>
        </w:rPr>
        <w:t xml:space="preserve">Serão considerados aptos os agentes culturais que receberem nota final igual ou superior a </w:t>
      </w:r>
      <w:r w:rsidR="00031AD3" w:rsidRPr="00101D11">
        <w:rPr>
          <w:color w:val="000000"/>
          <w:sz w:val="24"/>
          <w:szCs w:val="24"/>
        </w:rPr>
        <w:t>50</w:t>
      </w:r>
      <w:r w:rsidRPr="00101D11">
        <w:rPr>
          <w:color w:val="000000"/>
          <w:sz w:val="24"/>
          <w:szCs w:val="24"/>
        </w:rPr>
        <w:t xml:space="preserve"> pontos.</w:t>
      </w:r>
    </w:p>
    <w:p w14:paraId="7414E7A0" w14:textId="77777777" w:rsidR="00101D11" w:rsidRPr="00101D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 w:rsidRPr="00101D11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941C6C5" w14:textId="5044A258" w:rsidR="00E6338C" w:rsidRDefault="00000000" w:rsidP="00101D1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4B735F03" w14:textId="77777777" w:rsidR="00E6338C" w:rsidRDefault="00E6338C">
      <w:pPr>
        <w:rPr>
          <w:sz w:val="24"/>
          <w:szCs w:val="24"/>
        </w:rPr>
      </w:pPr>
    </w:p>
    <w:sectPr w:rsidR="00E6338C" w:rsidSect="0083286A">
      <w:headerReference w:type="default" r:id="rId8"/>
      <w:footerReference w:type="default" r:id="rId9"/>
      <w:pgSz w:w="11906" w:h="16838"/>
      <w:pgMar w:top="1440" w:right="991" w:bottom="1440" w:left="1080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A015E" w14:textId="77777777" w:rsidR="006C2C33" w:rsidRDefault="006C2C33">
      <w:pPr>
        <w:spacing w:after="0" w:line="240" w:lineRule="auto"/>
      </w:pPr>
      <w:r>
        <w:separator/>
      </w:r>
    </w:p>
  </w:endnote>
  <w:endnote w:type="continuationSeparator" w:id="0">
    <w:p w14:paraId="55001C7F" w14:textId="77777777" w:rsidR="006C2C33" w:rsidRDefault="006C2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1600C43-E181-4CD5-8360-09DB16C567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B08107-7FE3-4DD7-A630-3DEEE49826C6}"/>
    <w:embedBold r:id="rId3" w:fontKey="{A279C343-72F4-46DF-B3E0-ADBD6A4B2A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78F344-5D4A-4919-AB30-AAAA0204206B}"/>
    <w:embedItalic r:id="rId5" w:fontKey="{0B07167B-148F-49C7-ACD9-EAE77B536C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3D9DF035-E502-4E5B-8F86-AFA779B4834F}"/>
    <w:embedBold r:id="rId7" w:fontKey="{A0C52FC5-95CA-4EAF-B9FA-D26605900D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C3476A2-92ED-4F74-989E-C1FDB441F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260EC" w14:textId="1533A86D" w:rsidR="00E6338C" w:rsidRDefault="00F96C84" w:rsidP="00F96C84">
    <w:pPr>
      <w:pBdr>
        <w:top w:val="nil"/>
        <w:left w:val="nil"/>
        <w:bottom w:val="nil"/>
        <w:right w:val="nil"/>
        <w:between w:val="nil"/>
      </w:pBdr>
      <w:tabs>
        <w:tab w:val="right" w:pos="8931"/>
      </w:tabs>
      <w:spacing w:after="0" w:line="240" w:lineRule="auto"/>
      <w:ind w:left="851"/>
      <w:jc w:val="center"/>
      <w:rPr>
        <w:color w:val="FF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4D564F" wp14:editId="13F4E51A">
          <wp:simplePos x="0" y="0"/>
          <wp:positionH relativeFrom="column">
            <wp:posOffset>3930015</wp:posOffset>
          </wp:positionH>
          <wp:positionV relativeFrom="paragraph">
            <wp:posOffset>-3175</wp:posOffset>
          </wp:positionV>
          <wp:extent cx="1393332" cy="581025"/>
          <wp:effectExtent l="0" t="0" r="0" b="0"/>
          <wp:wrapTight wrapText="bothSides">
            <wp:wrapPolygon edited="0">
              <wp:start x="1772" y="0"/>
              <wp:lineTo x="591" y="4957"/>
              <wp:lineTo x="0" y="12748"/>
              <wp:lineTo x="0" y="19830"/>
              <wp:lineTo x="1181" y="20538"/>
              <wp:lineTo x="7679" y="20538"/>
              <wp:lineTo x="21265" y="13456"/>
              <wp:lineTo x="21265" y="7082"/>
              <wp:lineTo x="7088" y="0"/>
              <wp:lineTo x="1772" y="0"/>
            </wp:wrapPolygon>
          </wp:wrapTight>
          <wp:docPr id="33713127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332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505C61A" wp14:editId="398D9B01">
          <wp:extent cx="2735335" cy="704850"/>
          <wp:effectExtent l="0" t="0" r="8255" b="0"/>
          <wp:docPr id="81172137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481" cy="708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AC18A" w14:textId="77777777" w:rsidR="006C2C33" w:rsidRDefault="006C2C33">
      <w:pPr>
        <w:spacing w:after="0" w:line="240" w:lineRule="auto"/>
      </w:pPr>
      <w:r>
        <w:separator/>
      </w:r>
    </w:p>
  </w:footnote>
  <w:footnote w:type="continuationSeparator" w:id="0">
    <w:p w14:paraId="5153DE97" w14:textId="77777777" w:rsidR="006C2C33" w:rsidRDefault="006C2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A76F1" w14:textId="7A037002" w:rsidR="00E6338C" w:rsidRDefault="00F96C84" w:rsidP="005907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0ED016C" wp14:editId="5141AA8D">
          <wp:extent cx="1581057" cy="800100"/>
          <wp:effectExtent l="0" t="0" r="635" b="8890"/>
          <wp:docPr id="13969323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057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937A6"/>
    <w:multiLevelType w:val="multilevel"/>
    <w:tmpl w:val="47888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4A4FAF"/>
    <w:multiLevelType w:val="hybridMultilevel"/>
    <w:tmpl w:val="D34A604A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334107AE"/>
    <w:multiLevelType w:val="multilevel"/>
    <w:tmpl w:val="AEDA5D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6273B0"/>
    <w:multiLevelType w:val="multilevel"/>
    <w:tmpl w:val="D05CD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086727"/>
    <w:multiLevelType w:val="hybridMultilevel"/>
    <w:tmpl w:val="289AF8B2"/>
    <w:lvl w:ilvl="0" w:tplc="7C28AB6C">
      <w:numFmt w:val="bullet"/>
      <w:lvlText w:val="•"/>
      <w:lvlJc w:val="left"/>
      <w:pPr>
        <w:ind w:left="480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 w16cid:durableId="1200555691">
    <w:abstractNumId w:val="0"/>
  </w:num>
  <w:num w:numId="2" w16cid:durableId="2126652428">
    <w:abstractNumId w:val="3"/>
  </w:num>
  <w:num w:numId="3" w16cid:durableId="1706296172">
    <w:abstractNumId w:val="2"/>
  </w:num>
  <w:num w:numId="4" w16cid:durableId="274556251">
    <w:abstractNumId w:val="1"/>
  </w:num>
  <w:num w:numId="5" w16cid:durableId="15953601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38C"/>
    <w:rsid w:val="00031AD3"/>
    <w:rsid w:val="00046FD9"/>
    <w:rsid w:val="000B7534"/>
    <w:rsid w:val="00101D11"/>
    <w:rsid w:val="00160CE7"/>
    <w:rsid w:val="00294CBD"/>
    <w:rsid w:val="00345CAE"/>
    <w:rsid w:val="003D41B8"/>
    <w:rsid w:val="00480426"/>
    <w:rsid w:val="004D20E4"/>
    <w:rsid w:val="005907AA"/>
    <w:rsid w:val="005A27CA"/>
    <w:rsid w:val="005A5CDB"/>
    <w:rsid w:val="006C0A2A"/>
    <w:rsid w:val="006C2C33"/>
    <w:rsid w:val="006D3D76"/>
    <w:rsid w:val="006D6F2C"/>
    <w:rsid w:val="00731436"/>
    <w:rsid w:val="00776621"/>
    <w:rsid w:val="007B2CEA"/>
    <w:rsid w:val="0083286A"/>
    <w:rsid w:val="008558B5"/>
    <w:rsid w:val="008C2EC1"/>
    <w:rsid w:val="008F740B"/>
    <w:rsid w:val="009F1FFE"/>
    <w:rsid w:val="00A0054A"/>
    <w:rsid w:val="00A20CE4"/>
    <w:rsid w:val="00B57895"/>
    <w:rsid w:val="00DA45A3"/>
    <w:rsid w:val="00E24362"/>
    <w:rsid w:val="00E53488"/>
    <w:rsid w:val="00E6338C"/>
    <w:rsid w:val="00EA6122"/>
    <w:rsid w:val="00EF0EBD"/>
    <w:rsid w:val="00F96C84"/>
    <w:rsid w:val="00FE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0DDB5"/>
  <w15:docId w15:val="{0ECF6C2D-9082-4F40-A4E1-9461E4551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24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2440BF"/>
  </w:style>
  <w:style w:type="character" w:customStyle="1" w:styleId="eop">
    <w:name w:val="eop"/>
    <w:basedOn w:val="Fontepargpadro"/>
    <w:rsid w:val="002440BF"/>
  </w:style>
  <w:style w:type="paragraph" w:styleId="Cabealho">
    <w:name w:val="header"/>
    <w:basedOn w:val="Normal"/>
    <w:link w:val="Cabealho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534"/>
  </w:style>
  <w:style w:type="paragraph" w:styleId="Rodap">
    <w:name w:val="footer"/>
    <w:basedOn w:val="Normal"/>
    <w:link w:val="Rodap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534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Ac20NOyypfqDHX0Hfka8N53Lw==">CgMxLjA4AHIhMXRLbDljcU1QWHBCbFpZb1h5VHdwM21UaUlpX1RPckN5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Moreira de Oliveira Neves</dc:creator>
  <cp:lastModifiedBy>Asus</cp:lastModifiedBy>
  <cp:revision>45</cp:revision>
  <dcterms:created xsi:type="dcterms:W3CDTF">2024-04-05T19:36:00Z</dcterms:created>
  <dcterms:modified xsi:type="dcterms:W3CDTF">2024-10-07T19:07:00Z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